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5A" w:rsidRPr="004B3EBB" w:rsidRDefault="00482B5A">
      <w:pPr>
        <w:rPr>
          <w:rFonts w:asciiTheme="minorHAnsi" w:hAnsiTheme="minorHAnsi" w:cstheme="minorHAnsi"/>
          <w:sz w:val="48"/>
          <w:szCs w:val="48"/>
          <w:lang w:val="en-US"/>
        </w:rPr>
      </w:pPr>
      <w:r w:rsidRPr="00312E54">
        <w:rPr>
          <w:rFonts w:asciiTheme="minorHAnsi" w:hAnsiTheme="minorHAnsi" w:cstheme="minorHAnsi"/>
          <w:b/>
          <w:sz w:val="48"/>
          <w:szCs w:val="48"/>
          <w:u w:val="single"/>
          <w:lang w:val="en-US"/>
        </w:rPr>
        <w:t>Bibliography: Confucius Project</w:t>
      </w:r>
      <w:r w:rsidR="004B3EBB">
        <w:rPr>
          <w:rFonts w:asciiTheme="minorHAnsi" w:hAnsiTheme="minorHAnsi" w:cstheme="minorHAnsi"/>
          <w:b/>
          <w:sz w:val="48"/>
          <w:szCs w:val="48"/>
          <w:u w:val="single"/>
          <w:lang w:val="en-US"/>
        </w:rPr>
        <w:t>-</w:t>
      </w:r>
      <w:r w:rsidR="004B3EBB">
        <w:rPr>
          <w:rFonts w:asciiTheme="minorHAnsi" w:hAnsiTheme="minorHAnsi" w:cstheme="minorHAnsi"/>
          <w:sz w:val="48"/>
          <w:szCs w:val="48"/>
          <w:lang w:val="en-US"/>
        </w:rPr>
        <w:t>Adrian C.</w:t>
      </w:r>
    </w:p>
    <w:p w:rsidR="00482B5A" w:rsidRPr="00312E54" w:rsidRDefault="00482B5A">
      <w:pPr>
        <w:rPr>
          <w:rFonts w:asciiTheme="minorHAnsi" w:hAnsiTheme="minorHAnsi" w:cstheme="minorHAnsi"/>
          <w:lang w:val="en-US"/>
        </w:rPr>
      </w:pPr>
    </w:p>
    <w:p w:rsidR="00482B5A" w:rsidRPr="000D4930" w:rsidRDefault="00482B5A" w:rsidP="000D4930">
      <w:pPr>
        <w:pStyle w:val="ListParagraph"/>
        <w:numPr>
          <w:ilvl w:val="0"/>
          <w:numId w:val="1"/>
        </w:numPr>
        <w:shd w:val="clear" w:color="auto" w:fill="FFFFFF"/>
        <w:spacing w:line="251" w:lineRule="atLeast"/>
        <w:rPr>
          <w:rFonts w:asciiTheme="minorHAnsi" w:hAnsiTheme="minorHAnsi" w:cstheme="minorHAnsi"/>
          <w:color w:val="000000"/>
          <w:sz w:val="17"/>
          <w:szCs w:val="17"/>
        </w:rPr>
      </w:pPr>
      <w:r w:rsidRPr="000D4930">
        <w:rPr>
          <w:rFonts w:asciiTheme="minorHAnsi" w:hAnsiTheme="minorHAnsi" w:cstheme="minorHAnsi"/>
          <w:color w:val="000000"/>
          <w:sz w:val="17"/>
          <w:szCs w:val="17"/>
        </w:rPr>
        <w:t xml:space="preserve">"Dancing with Siva, Resource 5, </w:t>
      </w:r>
      <w:proofErr w:type="gramStart"/>
      <w:r w:rsidRPr="000D4930">
        <w:rPr>
          <w:rFonts w:asciiTheme="minorHAnsi" w:hAnsiTheme="minorHAnsi" w:cstheme="minorHAnsi"/>
          <w:color w:val="000000"/>
          <w:sz w:val="17"/>
          <w:szCs w:val="17"/>
        </w:rPr>
        <w:t>The</w:t>
      </w:r>
      <w:proofErr w:type="gramEnd"/>
      <w:r w:rsidRPr="000D4930">
        <w:rPr>
          <w:rFonts w:asciiTheme="minorHAnsi" w:hAnsiTheme="minorHAnsi" w:cstheme="minorHAnsi"/>
          <w:color w:val="000000"/>
          <w:sz w:val="17"/>
          <w:szCs w:val="17"/>
        </w:rPr>
        <w:t xml:space="preserve"> Major Religions of the World." </w:t>
      </w:r>
      <w:r w:rsidRPr="000D4930">
        <w:rPr>
          <w:rFonts w:asciiTheme="minorHAnsi" w:hAnsiTheme="minorHAnsi" w:cstheme="minorHAnsi"/>
          <w:i/>
          <w:iCs/>
          <w:color w:val="000000"/>
          <w:sz w:val="17"/>
          <w:szCs w:val="17"/>
        </w:rPr>
        <w:t>Kauai's Hindu Monastery</w:t>
      </w:r>
      <w:r w:rsidRPr="000D4930">
        <w:rPr>
          <w:rFonts w:asciiTheme="minorHAnsi" w:hAnsiTheme="minorHAnsi" w:cstheme="minorHAnsi"/>
          <w:color w:val="000000"/>
          <w:sz w:val="17"/>
          <w:szCs w:val="17"/>
        </w:rPr>
        <w:t>. Web. 19 Oct. 2010. &lt;http://www.himalayanacademy.com/resources/books/dws/dws_r5_truth-major-religions.html&gt;.</w:t>
      </w:r>
    </w:p>
    <w:p w:rsidR="00482B5A" w:rsidRPr="00312E54" w:rsidRDefault="00482B5A">
      <w:pPr>
        <w:rPr>
          <w:rFonts w:asciiTheme="minorHAnsi" w:hAnsiTheme="minorHAnsi" w:cstheme="minorHAnsi"/>
          <w:lang w:val="en-US"/>
        </w:rPr>
      </w:pPr>
    </w:p>
    <w:p w:rsidR="00C77628" w:rsidRPr="000D4930" w:rsidRDefault="00C77628" w:rsidP="004B3EBB">
      <w:pPr>
        <w:pStyle w:val="ListParagraph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color w:val="000000"/>
          <w:sz w:val="17"/>
          <w:szCs w:val="17"/>
        </w:rPr>
      </w:pPr>
      <w:r w:rsidRPr="000D4930">
        <w:rPr>
          <w:rFonts w:asciiTheme="minorHAnsi" w:hAnsiTheme="minorHAnsi" w:cstheme="minorHAnsi"/>
          <w:color w:val="000000"/>
          <w:sz w:val="17"/>
          <w:szCs w:val="17"/>
        </w:rPr>
        <w:t xml:space="preserve">"Mencius." </w:t>
      </w:r>
      <w:r w:rsidRPr="000D4930">
        <w:rPr>
          <w:rFonts w:asciiTheme="minorHAnsi" w:hAnsiTheme="minorHAnsi" w:cstheme="minorHAnsi"/>
          <w:i/>
          <w:iCs/>
          <w:color w:val="000000"/>
          <w:sz w:val="17"/>
          <w:szCs w:val="17"/>
        </w:rPr>
        <w:t>Wikipedia, the Free Encyclopedia</w:t>
      </w:r>
      <w:r w:rsidRPr="000D4930">
        <w:rPr>
          <w:rFonts w:asciiTheme="minorHAnsi" w:hAnsiTheme="minorHAnsi" w:cstheme="minorHAnsi"/>
          <w:color w:val="000000"/>
          <w:sz w:val="17"/>
          <w:szCs w:val="17"/>
        </w:rPr>
        <w:t>. Web. 19 Oct. 2010. &lt;http://en.wikipedia.org/wiki/Mencius&gt;.</w:t>
      </w:r>
    </w:p>
    <w:p w:rsidR="005D20D0" w:rsidRPr="00312E54" w:rsidRDefault="005D20D0" w:rsidP="004B3EBB">
      <w:pPr>
        <w:shd w:val="clear" w:color="auto" w:fill="FFFFFF"/>
        <w:rPr>
          <w:rFonts w:asciiTheme="minorHAnsi" w:hAnsiTheme="minorHAnsi" w:cstheme="minorHAnsi"/>
          <w:color w:val="000000"/>
          <w:sz w:val="17"/>
          <w:szCs w:val="17"/>
        </w:rPr>
      </w:pPr>
    </w:p>
    <w:p w:rsidR="004B3EBB" w:rsidRDefault="005D20D0" w:rsidP="004B3EBB">
      <w:pPr>
        <w:pStyle w:val="ListParagraph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color w:val="000000"/>
          <w:sz w:val="17"/>
          <w:szCs w:val="17"/>
        </w:rPr>
      </w:pPr>
      <w:r w:rsidRPr="000D4930">
        <w:rPr>
          <w:rFonts w:asciiTheme="minorHAnsi" w:hAnsiTheme="minorHAnsi" w:cstheme="minorHAnsi"/>
          <w:color w:val="000000"/>
          <w:sz w:val="17"/>
          <w:szCs w:val="17"/>
        </w:rPr>
        <w:t xml:space="preserve">"Confucius." </w:t>
      </w:r>
      <w:r w:rsidRPr="000D4930">
        <w:rPr>
          <w:rFonts w:asciiTheme="minorHAnsi" w:hAnsiTheme="minorHAnsi" w:cstheme="minorHAnsi"/>
          <w:i/>
          <w:iCs/>
          <w:color w:val="000000"/>
          <w:sz w:val="17"/>
          <w:szCs w:val="17"/>
        </w:rPr>
        <w:t>Wikipedia, the Free Encyclopedia</w:t>
      </w:r>
      <w:r w:rsidRPr="000D4930">
        <w:rPr>
          <w:rFonts w:asciiTheme="minorHAnsi" w:hAnsiTheme="minorHAnsi" w:cstheme="minorHAnsi"/>
          <w:color w:val="000000"/>
          <w:sz w:val="17"/>
          <w:szCs w:val="17"/>
        </w:rPr>
        <w:t>. Web. 19 Oct. 2010. &lt;http://en.wikipedia.org/wiki/Confucius&gt;.</w:t>
      </w:r>
    </w:p>
    <w:p w:rsidR="004B3EBB" w:rsidRPr="004B3EBB" w:rsidRDefault="004B3EBB" w:rsidP="004B3EBB">
      <w:pPr>
        <w:shd w:val="clear" w:color="auto" w:fill="FFFFFF"/>
        <w:rPr>
          <w:rFonts w:asciiTheme="minorHAnsi" w:hAnsiTheme="minorHAnsi" w:cstheme="minorHAnsi"/>
          <w:color w:val="000000"/>
          <w:sz w:val="17"/>
          <w:szCs w:val="17"/>
        </w:rPr>
      </w:pPr>
    </w:p>
    <w:p w:rsidR="004B3EBB" w:rsidRPr="004B3EBB" w:rsidRDefault="000D4930" w:rsidP="004B3EBB">
      <w:pPr>
        <w:pStyle w:val="ListParagraph"/>
        <w:numPr>
          <w:ilvl w:val="0"/>
          <w:numId w:val="1"/>
        </w:numPr>
        <w:shd w:val="clear" w:color="auto" w:fill="FFFFFF"/>
        <w:rPr>
          <w:color w:val="000000"/>
          <w:sz w:val="17"/>
          <w:szCs w:val="17"/>
        </w:rPr>
      </w:pPr>
      <w:r w:rsidRPr="000D4930">
        <w:rPr>
          <w:color w:val="000000"/>
          <w:sz w:val="17"/>
          <w:szCs w:val="17"/>
        </w:rPr>
        <w:t xml:space="preserve">"Lesson: Women and Confucianism (Women in World History Curriculum)." </w:t>
      </w:r>
      <w:r w:rsidRPr="000D4930">
        <w:rPr>
          <w:i/>
          <w:iCs/>
          <w:color w:val="000000"/>
          <w:sz w:val="17"/>
          <w:szCs w:val="17"/>
        </w:rPr>
        <w:t xml:space="preserve">Women In World History </w:t>
      </w:r>
    </w:p>
    <w:p w:rsidR="004B3EBB" w:rsidRPr="004B3EBB" w:rsidRDefault="004B3EBB" w:rsidP="004B3EBB">
      <w:pPr>
        <w:shd w:val="clear" w:color="auto" w:fill="FFFFFF"/>
        <w:rPr>
          <w:color w:val="000000"/>
          <w:sz w:val="17"/>
          <w:szCs w:val="17"/>
        </w:rPr>
      </w:pPr>
    </w:p>
    <w:p w:rsidR="00312E54" w:rsidRDefault="000D4930" w:rsidP="004B3EBB">
      <w:pPr>
        <w:pStyle w:val="ListParagraph"/>
        <w:numPr>
          <w:ilvl w:val="0"/>
          <w:numId w:val="1"/>
        </w:numPr>
        <w:shd w:val="clear" w:color="auto" w:fill="FFFFFF"/>
        <w:rPr>
          <w:color w:val="000000"/>
          <w:sz w:val="17"/>
          <w:szCs w:val="17"/>
        </w:rPr>
      </w:pPr>
      <w:r w:rsidRPr="000D4930">
        <w:rPr>
          <w:i/>
          <w:iCs/>
          <w:color w:val="000000"/>
          <w:sz w:val="17"/>
          <w:szCs w:val="17"/>
        </w:rPr>
        <w:t>Curriculum</w:t>
      </w:r>
      <w:r w:rsidRPr="000D4930">
        <w:rPr>
          <w:color w:val="000000"/>
          <w:sz w:val="17"/>
          <w:szCs w:val="17"/>
        </w:rPr>
        <w:t>. Web. 24 Oct. 2010. &lt;http://www.womeninworldhistory.com/lesson3.html&gt;.</w:t>
      </w:r>
    </w:p>
    <w:p w:rsidR="004B3EBB" w:rsidRPr="004B3EBB" w:rsidRDefault="004B3EBB" w:rsidP="004B3EBB">
      <w:pPr>
        <w:shd w:val="clear" w:color="auto" w:fill="FFFFFF"/>
        <w:rPr>
          <w:color w:val="000000"/>
          <w:sz w:val="17"/>
          <w:szCs w:val="17"/>
        </w:rPr>
      </w:pPr>
    </w:p>
    <w:p w:rsidR="000D4930" w:rsidRDefault="000D4930" w:rsidP="004B3EBB">
      <w:pPr>
        <w:pStyle w:val="ListParagraph"/>
        <w:numPr>
          <w:ilvl w:val="0"/>
          <w:numId w:val="1"/>
        </w:numPr>
        <w:shd w:val="clear" w:color="auto" w:fill="FFFFFF"/>
        <w:spacing w:before="51"/>
        <w:rPr>
          <w:rFonts w:asciiTheme="minorHAnsi" w:hAnsiTheme="minorHAnsi" w:cstheme="minorHAnsi"/>
          <w:color w:val="000000"/>
          <w:sz w:val="17"/>
          <w:szCs w:val="17"/>
        </w:rPr>
      </w:pPr>
      <w:r w:rsidRPr="000D4930">
        <w:rPr>
          <w:rFonts w:asciiTheme="minorHAnsi" w:hAnsiTheme="minorHAnsi" w:cstheme="minorHAnsi"/>
          <w:color w:val="000000"/>
          <w:sz w:val="17"/>
          <w:szCs w:val="17"/>
        </w:rPr>
        <w:t xml:space="preserve">"China: Chinese Culture, Etiquette, Customs, Manners and Protocol." </w:t>
      </w:r>
      <w:r w:rsidRPr="000D4930">
        <w:rPr>
          <w:rFonts w:asciiTheme="minorHAnsi" w:hAnsiTheme="minorHAnsi" w:cstheme="minorHAnsi"/>
          <w:i/>
          <w:iCs/>
          <w:color w:val="000000"/>
          <w:sz w:val="17"/>
          <w:szCs w:val="17"/>
        </w:rPr>
        <w:t>Professional Translation Services | Interpreters | Intercultural Communication &amp; Training</w:t>
      </w:r>
      <w:r w:rsidRPr="000D4930">
        <w:rPr>
          <w:rFonts w:asciiTheme="minorHAnsi" w:hAnsiTheme="minorHAnsi" w:cstheme="minorHAnsi"/>
          <w:color w:val="000000"/>
          <w:sz w:val="17"/>
          <w:szCs w:val="17"/>
        </w:rPr>
        <w:t>. Web. 24 Oct. 2010. &lt;http://www.kwintessential.co.uk/resources/global-etiquette/china-country-profile.html&gt;.</w:t>
      </w:r>
    </w:p>
    <w:p w:rsidR="004B3EBB" w:rsidRPr="004B3EBB" w:rsidRDefault="004B3EBB" w:rsidP="004B3EBB">
      <w:pPr>
        <w:shd w:val="clear" w:color="auto" w:fill="FFFFFF"/>
        <w:spacing w:before="51"/>
        <w:rPr>
          <w:rFonts w:asciiTheme="minorHAnsi" w:hAnsiTheme="minorHAnsi" w:cstheme="minorHAnsi"/>
          <w:color w:val="000000"/>
          <w:sz w:val="17"/>
          <w:szCs w:val="17"/>
        </w:rPr>
      </w:pPr>
    </w:p>
    <w:p w:rsidR="0087373C" w:rsidRDefault="004B3EBB" w:rsidP="0087373C">
      <w:pPr>
        <w:pStyle w:val="ListParagraph"/>
        <w:numPr>
          <w:ilvl w:val="0"/>
          <w:numId w:val="1"/>
        </w:numPr>
        <w:shd w:val="clear" w:color="auto" w:fill="FFFFCC"/>
        <w:spacing w:before="102" w:after="102" w:line="194" w:lineRule="atLeast"/>
        <w:rPr>
          <w:rFonts w:asciiTheme="minorHAnsi" w:hAnsiTheme="minorHAnsi" w:cstheme="minorHAnsi"/>
          <w:color w:val="000000"/>
          <w:sz w:val="17"/>
          <w:szCs w:val="17"/>
        </w:rPr>
      </w:pPr>
      <w:r w:rsidRPr="004B3EBB">
        <w:rPr>
          <w:rFonts w:asciiTheme="minorHAnsi" w:hAnsiTheme="minorHAnsi" w:cstheme="minorHAnsi"/>
          <w:color w:val="000000"/>
          <w:sz w:val="17"/>
          <w:szCs w:val="17"/>
        </w:rPr>
        <w:t xml:space="preserve">"Is Confucianism Moral against Women? - Yahoo! Answers." </w:t>
      </w:r>
      <w:r w:rsidRPr="004B3EBB">
        <w:rPr>
          <w:rFonts w:asciiTheme="minorHAnsi" w:hAnsiTheme="minorHAnsi" w:cstheme="minorHAnsi"/>
          <w:i/>
          <w:iCs/>
          <w:color w:val="000000"/>
          <w:sz w:val="17"/>
          <w:szCs w:val="17"/>
        </w:rPr>
        <w:t>Yahoo! Answers - Home</w:t>
      </w:r>
      <w:r w:rsidRPr="004B3EBB">
        <w:rPr>
          <w:rFonts w:asciiTheme="minorHAnsi" w:hAnsiTheme="minorHAnsi" w:cstheme="minorHAnsi"/>
          <w:color w:val="000000"/>
          <w:sz w:val="17"/>
          <w:szCs w:val="17"/>
        </w:rPr>
        <w:t>. Web. 24 Oct. 2010. &lt;http://answers.yahoo.com/question/index?qid=20080529151056AAdVcUW&gt;.</w:t>
      </w:r>
    </w:p>
    <w:p w:rsidR="0087373C" w:rsidRPr="0087373C" w:rsidRDefault="0087373C" w:rsidP="0087373C">
      <w:pPr>
        <w:shd w:val="clear" w:color="auto" w:fill="FFFFCC"/>
        <w:spacing w:before="102" w:after="102" w:line="194" w:lineRule="atLeast"/>
        <w:rPr>
          <w:rFonts w:asciiTheme="minorHAnsi" w:hAnsiTheme="minorHAnsi" w:cstheme="minorHAnsi"/>
          <w:color w:val="000000"/>
          <w:sz w:val="17"/>
          <w:szCs w:val="17"/>
        </w:rPr>
      </w:pPr>
    </w:p>
    <w:p w:rsidR="004B3EBB" w:rsidRDefault="004B3EBB" w:rsidP="004B3EBB">
      <w:pPr>
        <w:pStyle w:val="ListParagraph"/>
        <w:numPr>
          <w:ilvl w:val="0"/>
          <w:numId w:val="1"/>
        </w:numPr>
        <w:shd w:val="clear" w:color="auto" w:fill="FFFFFF"/>
        <w:spacing w:before="51"/>
        <w:rPr>
          <w:rFonts w:asciiTheme="minorHAnsi" w:hAnsiTheme="minorHAnsi" w:cstheme="minorHAnsi"/>
          <w:color w:val="000000"/>
          <w:sz w:val="17"/>
          <w:szCs w:val="17"/>
        </w:rPr>
      </w:pPr>
      <w:proofErr w:type="spellStart"/>
      <w:r w:rsidRPr="004B3EBB">
        <w:rPr>
          <w:rFonts w:asciiTheme="minorHAnsi" w:hAnsiTheme="minorHAnsi" w:cstheme="minorHAnsi"/>
          <w:color w:val="000000"/>
          <w:sz w:val="17"/>
          <w:szCs w:val="17"/>
        </w:rPr>
        <w:t>Bce</w:t>
      </w:r>
      <w:proofErr w:type="spellEnd"/>
      <w:r w:rsidRPr="004B3EBB">
        <w:rPr>
          <w:rFonts w:asciiTheme="minorHAnsi" w:hAnsiTheme="minorHAnsi" w:cstheme="minorHAnsi"/>
          <w:color w:val="000000"/>
          <w:sz w:val="17"/>
          <w:szCs w:val="17"/>
        </w:rPr>
        <w:t xml:space="preserve">, By 157. "Han Dynasty." </w:t>
      </w:r>
      <w:r w:rsidRPr="004B3EBB">
        <w:rPr>
          <w:rFonts w:asciiTheme="minorHAnsi" w:hAnsiTheme="minorHAnsi" w:cstheme="minorHAnsi"/>
          <w:i/>
          <w:iCs/>
          <w:color w:val="000000"/>
          <w:sz w:val="17"/>
          <w:szCs w:val="17"/>
        </w:rPr>
        <w:t>Wikipedia, the Free Encyclopedia</w:t>
      </w:r>
      <w:r w:rsidRPr="004B3EBB">
        <w:rPr>
          <w:rFonts w:asciiTheme="minorHAnsi" w:hAnsiTheme="minorHAnsi" w:cstheme="minorHAnsi"/>
          <w:color w:val="000000"/>
          <w:sz w:val="17"/>
          <w:szCs w:val="17"/>
        </w:rPr>
        <w:t>. Web. 24 Oct. 2010. &lt;http://en.wikipedia.org/wiki/Han_empire&gt;.</w:t>
      </w:r>
    </w:p>
    <w:p w:rsidR="00373A18" w:rsidRPr="00373A18" w:rsidRDefault="00373A18" w:rsidP="00373A18">
      <w:pPr>
        <w:shd w:val="clear" w:color="auto" w:fill="FFFFFF"/>
        <w:spacing w:before="51"/>
        <w:rPr>
          <w:rFonts w:asciiTheme="minorHAnsi" w:hAnsiTheme="minorHAnsi" w:cstheme="minorHAnsi"/>
          <w:color w:val="000000"/>
          <w:sz w:val="17"/>
          <w:szCs w:val="17"/>
        </w:rPr>
      </w:pPr>
    </w:p>
    <w:p w:rsidR="00CD1E0F" w:rsidRPr="00CD1E0F" w:rsidRDefault="00373A18" w:rsidP="00CD1E0F">
      <w:pPr>
        <w:pStyle w:val="ListParagraph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color w:val="000000"/>
          <w:sz w:val="17"/>
          <w:szCs w:val="17"/>
        </w:rPr>
      </w:pPr>
      <w:r w:rsidRPr="00373A18">
        <w:rPr>
          <w:rFonts w:asciiTheme="minorHAnsi" w:hAnsiTheme="minorHAnsi" w:cstheme="minorHAnsi"/>
          <w:color w:val="000000"/>
          <w:sz w:val="17"/>
          <w:szCs w:val="17"/>
        </w:rPr>
        <w:t xml:space="preserve"> Larson, Eugene, and William J. Duiker. </w:t>
      </w:r>
      <w:r w:rsidRPr="00373A18">
        <w:rPr>
          <w:rFonts w:asciiTheme="minorHAnsi" w:hAnsiTheme="minorHAnsi" w:cstheme="minorHAnsi"/>
          <w:i/>
          <w:iCs/>
          <w:color w:val="000000"/>
          <w:sz w:val="17"/>
          <w:szCs w:val="17"/>
        </w:rPr>
        <w:t xml:space="preserve">Instructor's Manual with Test Bank for Duiker and </w:t>
      </w:r>
      <w:proofErr w:type="spellStart"/>
      <w:r w:rsidRPr="00373A18">
        <w:rPr>
          <w:rFonts w:asciiTheme="minorHAnsi" w:hAnsiTheme="minorHAnsi" w:cstheme="minorHAnsi"/>
          <w:i/>
          <w:iCs/>
          <w:color w:val="000000"/>
          <w:sz w:val="17"/>
          <w:szCs w:val="17"/>
        </w:rPr>
        <w:t>Spielvogel's</w:t>
      </w:r>
      <w:proofErr w:type="spellEnd"/>
      <w:r w:rsidRPr="00373A18">
        <w:rPr>
          <w:rFonts w:asciiTheme="minorHAnsi" w:hAnsiTheme="minorHAnsi" w:cstheme="minorHAnsi"/>
          <w:i/>
          <w:iCs/>
          <w:color w:val="000000"/>
          <w:sz w:val="17"/>
          <w:szCs w:val="17"/>
        </w:rPr>
        <w:t xml:space="preserve"> World History, Fourth Edition</w:t>
      </w:r>
      <w:r w:rsidRPr="00373A18">
        <w:rPr>
          <w:rFonts w:asciiTheme="minorHAnsi" w:hAnsiTheme="minorHAnsi" w:cstheme="minorHAnsi"/>
          <w:color w:val="000000"/>
          <w:sz w:val="17"/>
          <w:szCs w:val="17"/>
        </w:rPr>
        <w:t>. Belmont, CA: Wadsworth/Thomson Learning, 2004. Print</w:t>
      </w:r>
    </w:p>
    <w:p w:rsidR="00CD1E0F" w:rsidRPr="00CD1E0F" w:rsidRDefault="00CD1E0F" w:rsidP="00CD1E0F">
      <w:pPr>
        <w:pStyle w:val="ListParagraph"/>
        <w:rPr>
          <w:rFonts w:asciiTheme="minorHAnsi" w:hAnsiTheme="minorHAnsi" w:cstheme="minorHAnsi"/>
          <w:color w:val="000000"/>
          <w:sz w:val="17"/>
          <w:szCs w:val="17"/>
        </w:rPr>
      </w:pPr>
    </w:p>
    <w:p w:rsidR="00CD1E0F" w:rsidRDefault="00CD1E0F" w:rsidP="00CD1E0F">
      <w:pPr>
        <w:pStyle w:val="ListParagraph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color w:val="000000"/>
          <w:sz w:val="17"/>
          <w:szCs w:val="17"/>
        </w:rPr>
      </w:pPr>
      <w:r w:rsidRPr="00CD1E0F">
        <w:rPr>
          <w:rFonts w:asciiTheme="minorHAnsi" w:hAnsiTheme="minorHAnsi" w:cstheme="minorHAnsi"/>
          <w:color w:val="000000"/>
          <w:sz w:val="17"/>
          <w:szCs w:val="17"/>
        </w:rPr>
        <w:t xml:space="preserve">"Chinese Religions, Confucianism and Science in China: Encyclopedia of Science and Religion." </w:t>
      </w:r>
      <w:proofErr w:type="spellStart"/>
      <w:r w:rsidRPr="00CD1E0F">
        <w:rPr>
          <w:rFonts w:asciiTheme="minorHAnsi" w:hAnsiTheme="minorHAnsi" w:cstheme="minorHAnsi"/>
          <w:i/>
          <w:iCs/>
          <w:color w:val="000000"/>
          <w:sz w:val="17"/>
          <w:szCs w:val="17"/>
        </w:rPr>
        <w:t>ENotes</w:t>
      </w:r>
      <w:proofErr w:type="spellEnd"/>
      <w:r w:rsidRPr="00CD1E0F">
        <w:rPr>
          <w:rFonts w:asciiTheme="minorHAnsi" w:hAnsiTheme="minorHAnsi" w:cstheme="minorHAnsi"/>
          <w:i/>
          <w:iCs/>
          <w:color w:val="000000"/>
          <w:sz w:val="17"/>
          <w:szCs w:val="17"/>
        </w:rPr>
        <w:t xml:space="preserve"> - Literature Study Guides, Lesson Plans, and More.</w:t>
      </w:r>
      <w:r w:rsidRPr="00CD1E0F">
        <w:rPr>
          <w:rFonts w:asciiTheme="minorHAnsi" w:hAnsiTheme="minorHAnsi" w:cstheme="minorHAnsi"/>
          <w:color w:val="000000"/>
          <w:sz w:val="17"/>
          <w:szCs w:val="17"/>
        </w:rPr>
        <w:t xml:space="preserve"> Web. 25 Oct. 2010. &lt;http://www.enotes.com/science-religion-encyclopedia/chinese-religions-confucianism-science-china&gt;.</w:t>
      </w:r>
    </w:p>
    <w:p w:rsidR="00DA5742" w:rsidRPr="00DA5742" w:rsidRDefault="00DA5742" w:rsidP="00DA5742">
      <w:pPr>
        <w:pStyle w:val="ListParagraph"/>
        <w:rPr>
          <w:rFonts w:asciiTheme="minorHAnsi" w:hAnsiTheme="minorHAnsi" w:cstheme="minorHAnsi"/>
          <w:color w:val="000000"/>
          <w:sz w:val="17"/>
          <w:szCs w:val="17"/>
        </w:rPr>
      </w:pPr>
    </w:p>
    <w:p w:rsidR="00DA5742" w:rsidRPr="00DA5742" w:rsidRDefault="00DA5742" w:rsidP="00DA5742">
      <w:pPr>
        <w:pStyle w:val="ListParagraph"/>
        <w:numPr>
          <w:ilvl w:val="0"/>
          <w:numId w:val="1"/>
        </w:numPr>
        <w:shd w:val="clear" w:color="auto" w:fill="FFFFCC"/>
        <w:spacing w:line="194" w:lineRule="atLeast"/>
        <w:rPr>
          <w:rFonts w:asciiTheme="minorHAnsi" w:hAnsiTheme="minorHAnsi" w:cstheme="minorHAnsi"/>
          <w:color w:val="000000"/>
          <w:sz w:val="17"/>
          <w:szCs w:val="17"/>
          <w:lang/>
        </w:rPr>
      </w:pPr>
      <w:r w:rsidRPr="00DA5742">
        <w:rPr>
          <w:rFonts w:asciiTheme="minorHAnsi" w:hAnsiTheme="minorHAnsi" w:cstheme="minorHAnsi"/>
          <w:color w:val="000000"/>
          <w:sz w:val="17"/>
          <w:szCs w:val="17"/>
          <w:lang/>
        </w:rPr>
        <w:t xml:space="preserve">"19 Famous Confucian Proverbs." </w:t>
      </w:r>
      <w:r w:rsidRPr="00DA5742">
        <w:rPr>
          <w:rFonts w:asciiTheme="minorHAnsi" w:hAnsiTheme="minorHAnsi" w:cstheme="minorHAnsi"/>
          <w:i/>
          <w:iCs/>
          <w:color w:val="000000"/>
          <w:sz w:val="17"/>
          <w:szCs w:val="17"/>
          <w:lang/>
        </w:rPr>
        <w:t>Special Dictionary</w:t>
      </w:r>
      <w:r w:rsidRPr="00DA5742">
        <w:rPr>
          <w:rFonts w:asciiTheme="minorHAnsi" w:hAnsiTheme="minorHAnsi" w:cstheme="minorHAnsi"/>
          <w:color w:val="000000"/>
          <w:sz w:val="17"/>
          <w:szCs w:val="17"/>
          <w:lang/>
        </w:rPr>
        <w:t>. Web. 27 Oct. 2010. &lt;http://www.special-dictionary.com/proverbs/source/c/confucian_proverb/&gt;.</w:t>
      </w:r>
    </w:p>
    <w:sectPr w:rsidR="00DA5742" w:rsidRPr="00DA5742" w:rsidSect="00346F1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9453C"/>
    <w:multiLevelType w:val="hybridMultilevel"/>
    <w:tmpl w:val="1B54B34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stylePaneFormatFilter w:val="3F01"/>
  <w:defaultTabStop w:val="720"/>
  <w:characterSpacingControl w:val="doNotCompress"/>
  <w:compat/>
  <w:rsids>
    <w:rsidRoot w:val="00482B5A"/>
    <w:rsid w:val="000D4930"/>
    <w:rsid w:val="00312E54"/>
    <w:rsid w:val="00346F14"/>
    <w:rsid w:val="00373A18"/>
    <w:rsid w:val="00482B5A"/>
    <w:rsid w:val="004B3EBB"/>
    <w:rsid w:val="005D20D0"/>
    <w:rsid w:val="0087373C"/>
    <w:rsid w:val="00C77628"/>
    <w:rsid w:val="00CD1E0F"/>
    <w:rsid w:val="00DA5742"/>
    <w:rsid w:val="00ED2017"/>
    <w:rsid w:val="00F95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6F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D20D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D49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5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7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2" w:color="1060AC"/>
                            <w:left w:val="single" w:sz="4" w:space="2" w:color="1060AC"/>
                            <w:bottom w:val="single" w:sz="4" w:space="2" w:color="1060AC"/>
                            <w:right w:val="single" w:sz="4" w:space="2" w:color="1060AC"/>
                          </w:divBdr>
                          <w:divsChild>
                            <w:div w:id="411314449">
                              <w:marLeft w:val="720"/>
                              <w:marRight w:val="0"/>
                              <w:marTop w:val="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0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1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1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2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6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2" w:color="1060AC"/>
                            <w:left w:val="single" w:sz="4" w:space="2" w:color="1060AC"/>
                            <w:bottom w:val="single" w:sz="4" w:space="2" w:color="1060AC"/>
                            <w:right w:val="single" w:sz="4" w:space="2" w:color="1060AC"/>
                          </w:divBdr>
                          <w:divsChild>
                            <w:div w:id="25004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42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3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2" w:color="1060AC"/>
                            <w:left w:val="single" w:sz="4" w:space="2" w:color="1060AC"/>
                            <w:bottom w:val="single" w:sz="4" w:space="2" w:color="1060AC"/>
                            <w:right w:val="single" w:sz="4" w:space="2" w:color="1060AC"/>
                          </w:divBdr>
                          <w:divsChild>
                            <w:div w:id="1984655154">
                              <w:marLeft w:val="720"/>
                              <w:marRight w:val="0"/>
                              <w:marTop w:val="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8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6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0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11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2" w:color="1060AC"/>
                            <w:left w:val="single" w:sz="4" w:space="2" w:color="1060AC"/>
                            <w:bottom w:val="single" w:sz="4" w:space="2" w:color="1060AC"/>
                            <w:right w:val="single" w:sz="4" w:space="2" w:color="1060AC"/>
                          </w:divBdr>
                          <w:divsChild>
                            <w:div w:id="37161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1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5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5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2" w:color="1060AC"/>
                            <w:left w:val="single" w:sz="4" w:space="2" w:color="1060AC"/>
                            <w:bottom w:val="single" w:sz="4" w:space="2" w:color="1060AC"/>
                            <w:right w:val="single" w:sz="4" w:space="2" w:color="1060AC"/>
                          </w:divBdr>
                          <w:divsChild>
                            <w:div w:id="1674140289">
                              <w:marLeft w:val="720"/>
                              <w:marRight w:val="0"/>
                              <w:marTop w:val="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2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5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96859">
                      <w:marLeft w:val="0"/>
                      <w:marRight w:val="0"/>
                      <w:marTop w:val="102"/>
                      <w:marBottom w:val="102"/>
                      <w:divBdr>
                        <w:top w:val="single" w:sz="4" w:space="5" w:color="4498E7"/>
                        <w:left w:val="single" w:sz="4" w:space="5" w:color="4498E7"/>
                        <w:bottom w:val="single" w:sz="4" w:space="5" w:color="2C78BE"/>
                        <w:right w:val="single" w:sz="4" w:space="5" w:color="2C78BE"/>
                      </w:divBdr>
                      <w:divsChild>
                        <w:div w:id="131822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0" w:color="9AA7B9"/>
                                <w:right w:val="none" w:sz="0" w:space="0" w:color="auto"/>
                              </w:divBdr>
                              <w:divsChild>
                                <w:div w:id="715544692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2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7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73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9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2" w:color="1060AC"/>
                            <w:left w:val="single" w:sz="4" w:space="2" w:color="1060AC"/>
                            <w:bottom w:val="single" w:sz="4" w:space="2" w:color="1060AC"/>
                            <w:right w:val="single" w:sz="4" w:space="2" w:color="1060AC"/>
                          </w:divBdr>
                          <w:divsChild>
                            <w:div w:id="998385818">
                              <w:marLeft w:val="720"/>
                              <w:marRight w:val="0"/>
                              <w:marTop w:val="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33010">
                      <w:marLeft w:val="0"/>
                      <w:marRight w:val="0"/>
                      <w:marTop w:val="102"/>
                      <w:marBottom w:val="102"/>
                      <w:divBdr>
                        <w:top w:val="single" w:sz="4" w:space="5" w:color="4498E7"/>
                        <w:left w:val="single" w:sz="4" w:space="5" w:color="4498E7"/>
                        <w:bottom w:val="single" w:sz="4" w:space="5" w:color="2C78BE"/>
                        <w:right w:val="single" w:sz="4" w:space="5" w:color="2C78BE"/>
                      </w:divBdr>
                      <w:divsChild>
                        <w:div w:id="7013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30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0" w:color="9AA7B9"/>
                                <w:right w:val="none" w:sz="0" w:space="0" w:color="auto"/>
                              </w:divBdr>
                              <w:divsChild>
                                <w:div w:id="315841595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2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3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8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2" w:color="1060AC"/>
                            <w:left w:val="single" w:sz="4" w:space="2" w:color="1060AC"/>
                            <w:bottom w:val="single" w:sz="4" w:space="2" w:color="1060AC"/>
                            <w:right w:val="single" w:sz="4" w:space="2" w:color="1060AC"/>
                          </w:divBdr>
                          <w:divsChild>
                            <w:div w:id="51007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Bibliography: Confucius Project</vt:lpstr>
    </vt:vector>
  </TitlesOfParts>
  <Company>Red Deer Public Schools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Bibliography: Confucius Project</dc:title>
  <dc:creator>Profile</dc:creator>
  <cp:lastModifiedBy>Adrian</cp:lastModifiedBy>
  <cp:revision>5</cp:revision>
  <dcterms:created xsi:type="dcterms:W3CDTF">2010-10-24T19:50:00Z</dcterms:created>
  <dcterms:modified xsi:type="dcterms:W3CDTF">2010-10-27T03:29:00Z</dcterms:modified>
</cp:coreProperties>
</file>